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9B7" w:rsidRPr="00AC6B28" w:rsidRDefault="0002779B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Guide to the use of the </w:t>
      </w:r>
      <w:proofErr w:type="gramStart"/>
      <w:r>
        <w:rPr>
          <w:sz w:val="28"/>
          <w:szCs w:val="28"/>
        </w:rPr>
        <w:t>C</w:t>
      </w:r>
      <w:r w:rsidR="003E7D76" w:rsidRPr="00AC6B28">
        <w:rPr>
          <w:sz w:val="28"/>
          <w:szCs w:val="28"/>
        </w:rPr>
        <w:t>PL(</w:t>
      </w:r>
      <w:proofErr w:type="gramEnd"/>
      <w:r w:rsidR="003E7D76" w:rsidRPr="00AC6B28">
        <w:rPr>
          <w:sz w:val="28"/>
          <w:szCs w:val="28"/>
        </w:rPr>
        <w:t>H) Sample Syllabus Material</w:t>
      </w:r>
    </w:p>
    <w:p w:rsidR="00852D8B" w:rsidRDefault="003E7D76">
      <w:r>
        <w:t xml:space="preserve">The </w:t>
      </w:r>
      <w:r w:rsidR="00634ED1">
        <w:t xml:space="preserve">accompanying syllabus </w:t>
      </w:r>
      <w:r w:rsidR="00FF6E1B">
        <w:t>is compliant with the</w:t>
      </w:r>
      <w:r w:rsidR="00AC6B28">
        <w:t xml:space="preserve"> CASR</w:t>
      </w:r>
      <w:r w:rsidR="00FF6E1B">
        <w:t xml:space="preserve"> Part 61 MOS, </w:t>
      </w:r>
      <w:r w:rsidR="00634ED1">
        <w:t xml:space="preserve">for </w:t>
      </w:r>
      <w:proofErr w:type="gramStart"/>
      <w:r w:rsidR="0002779B">
        <w:t>C</w:t>
      </w:r>
      <w:r w:rsidR="00FF6E1B">
        <w:t>PL(</w:t>
      </w:r>
      <w:proofErr w:type="gramEnd"/>
      <w:r w:rsidR="00FF6E1B">
        <w:t>H) licence training.</w:t>
      </w:r>
      <w:r w:rsidR="005F40D3">
        <w:t xml:space="preserve"> </w:t>
      </w:r>
    </w:p>
    <w:p w:rsidR="00852D8B" w:rsidRDefault="00916459">
      <w:r>
        <w:t>(Note:</w:t>
      </w:r>
      <w:r w:rsidR="001A7807">
        <w:t xml:space="preserve"> </w:t>
      </w:r>
      <w:r w:rsidR="00852D8B">
        <w:t>The Part 61 MOS content as it appears in this syllabus has captured some proposed MOS amendments in advance of their</w:t>
      </w:r>
      <w:r w:rsidR="009E1DA3">
        <w:t xml:space="preserve"> actual</w:t>
      </w:r>
      <w:r w:rsidR="00852D8B">
        <w:t xml:space="preserve"> release. </w:t>
      </w:r>
      <w:r w:rsidR="009E1DA3">
        <w:t>This gives rise to</w:t>
      </w:r>
      <w:r w:rsidR="00852D8B">
        <w:t xml:space="preserve"> a small number of minor differences in wording between the syllabus and the</w:t>
      </w:r>
      <w:r w:rsidR="009E1DA3">
        <w:t xml:space="preserve"> MOS which is current at 27 April 2016.)</w:t>
      </w:r>
    </w:p>
    <w:p w:rsidR="00814075" w:rsidRDefault="00986061">
      <w:r>
        <w:t xml:space="preserve">The </w:t>
      </w:r>
      <w:proofErr w:type="gramStart"/>
      <w:r>
        <w:t>C</w:t>
      </w:r>
      <w:r w:rsidR="0002779B">
        <w:t>PL(</w:t>
      </w:r>
      <w:proofErr w:type="gramEnd"/>
      <w:r w:rsidR="0002779B">
        <w:t xml:space="preserve">H) </w:t>
      </w:r>
      <w:r w:rsidR="005406DD">
        <w:t>Planning M</w:t>
      </w:r>
      <w:r w:rsidR="0002779B">
        <w:t>atrix,</w:t>
      </w:r>
      <w:r w:rsidR="005406DD">
        <w:t xml:space="preserve"> Flight Training and Theory Exam Summary,</w:t>
      </w:r>
      <w:r w:rsidR="0002779B">
        <w:t xml:space="preserve"> </w:t>
      </w:r>
      <w:r w:rsidR="005406DD">
        <w:t xml:space="preserve">and Underpinning Knowledge Items Tracker are all used similarly to </w:t>
      </w:r>
      <w:r w:rsidR="007C757A">
        <w:t xml:space="preserve">the PPL(H) </w:t>
      </w:r>
      <w:r w:rsidR="00485563">
        <w:t xml:space="preserve">syllabus  documents.  </w:t>
      </w:r>
      <w:r>
        <w:t xml:space="preserve"> </w:t>
      </w:r>
    </w:p>
    <w:p w:rsidR="00E27CF4" w:rsidRDefault="00E32578">
      <w:r>
        <w:t xml:space="preserve">The </w:t>
      </w:r>
      <w:proofErr w:type="gramStart"/>
      <w:r w:rsidR="00BE2CDC">
        <w:t>CPL(</w:t>
      </w:r>
      <w:proofErr w:type="gramEnd"/>
      <w:r w:rsidR="00BE2CDC">
        <w:t xml:space="preserve">H) and PPL(H) </w:t>
      </w:r>
      <w:r>
        <w:t>material largely coincides up to lesson 33.</w:t>
      </w:r>
      <w:r w:rsidR="00814075">
        <w:t xml:space="preserve"> </w:t>
      </w:r>
      <w:r w:rsidR="00A059A5">
        <w:t>However</w:t>
      </w:r>
      <w:r w:rsidR="00E91AD7">
        <w:t>,</w:t>
      </w:r>
      <w:r w:rsidR="002F5F0C">
        <w:t xml:space="preserve"> they diverge in content after</w:t>
      </w:r>
      <w:r>
        <w:t xml:space="preserve"> that point. </w:t>
      </w:r>
      <w:r w:rsidR="002F5F0C">
        <w:t>As well as additional MOS units, t</w:t>
      </w:r>
      <w:r>
        <w:t>here are differences in the layout.</w:t>
      </w:r>
      <w:r w:rsidR="004B511A">
        <w:t xml:space="preserve"> </w:t>
      </w:r>
      <w:r w:rsidR="003E4F35">
        <w:t xml:space="preserve">Note that </w:t>
      </w:r>
      <w:r w:rsidR="008969A1">
        <w:t xml:space="preserve">the CASR </w:t>
      </w:r>
      <w:r w:rsidR="00A059A5">
        <w:t>61.550</w:t>
      </w:r>
      <w:r w:rsidR="008969A1">
        <w:t xml:space="preserve"> </w:t>
      </w:r>
      <w:r w:rsidR="00A059A5">
        <w:t xml:space="preserve">aeronautical experience </w:t>
      </w:r>
      <w:r w:rsidR="008969A1">
        <w:t xml:space="preserve">requirements for a PPL(H) </w:t>
      </w:r>
      <w:r w:rsidR="003E4F35">
        <w:t xml:space="preserve">CASR 141 </w:t>
      </w:r>
      <w:r w:rsidR="008969A1">
        <w:t xml:space="preserve">course are </w:t>
      </w:r>
      <w:r w:rsidR="00AC2189">
        <w:t>met</w:t>
      </w:r>
      <w:r w:rsidR="008969A1">
        <w:t xml:space="preserve"> by the sample PPL(H) syllabus</w:t>
      </w:r>
      <w:r w:rsidR="00AC2189">
        <w:t xml:space="preserve"> , with the single exception</w:t>
      </w:r>
      <w:r w:rsidR="00E91AD7">
        <w:t xml:space="preserve"> of </w:t>
      </w:r>
      <w:r w:rsidR="00AC2189">
        <w:t xml:space="preserve"> the instrument flight time.  </w:t>
      </w:r>
      <w:r w:rsidR="003E4F35">
        <w:t xml:space="preserve">The analogous </w:t>
      </w:r>
      <w:r w:rsidR="00AC2189">
        <w:t xml:space="preserve">aeronautical </w:t>
      </w:r>
      <w:r w:rsidR="003E4F35">
        <w:t>experience requirements for CPL(H) training</w:t>
      </w:r>
      <w:r w:rsidR="00E27CF4">
        <w:t>, CASR 61.615,</w:t>
      </w:r>
      <w:r w:rsidR="003E4F35">
        <w:t xml:space="preserve"> need to be managed more carefully within the training program. </w:t>
      </w:r>
      <w:r w:rsidR="00986061">
        <w:t xml:space="preserve"> </w:t>
      </w:r>
      <w:r w:rsidR="00E577CD">
        <w:t>As written, the Planning Matrix does not capture</w:t>
      </w:r>
      <w:r w:rsidR="007C757A">
        <w:t xml:space="preserve"> in the lessons</w:t>
      </w:r>
      <w:r w:rsidR="00E577CD">
        <w:t xml:space="preserve"> all the flight</w:t>
      </w:r>
      <w:r w:rsidR="00BE2CDC">
        <w:t xml:space="preserve"> hours required by CASR 61.615</w:t>
      </w:r>
      <w:r w:rsidR="007C757A">
        <w:t>.</w:t>
      </w:r>
    </w:p>
    <w:p w:rsidR="00BE2CDC" w:rsidRDefault="00264D7A">
      <w:r>
        <w:t>The</w:t>
      </w:r>
      <w:r w:rsidR="00E91AD7">
        <w:t xml:space="preserve"> operator </w:t>
      </w:r>
      <w:r w:rsidR="00E27CF4">
        <w:t xml:space="preserve">has </w:t>
      </w:r>
      <w:r w:rsidR="00E91AD7">
        <w:t xml:space="preserve">flexibility to </w:t>
      </w:r>
      <w:r w:rsidR="00E577CD">
        <w:t xml:space="preserve">make up the shortfall as appropriate.  </w:t>
      </w:r>
      <w:r w:rsidR="00590B54">
        <w:t>Rows 10-16</w:t>
      </w:r>
      <w:r w:rsidR="00873C43">
        <w:t xml:space="preserve"> of the Planning Matrix </w:t>
      </w:r>
      <w:r w:rsidR="0030700F">
        <w:t>are specifically design</w:t>
      </w:r>
      <w:r w:rsidR="002F5F0C">
        <w:t>ed</w:t>
      </w:r>
      <w:r w:rsidR="0030700F">
        <w:t xml:space="preserve"> for this task</w:t>
      </w:r>
      <w:r w:rsidR="00BE72A5">
        <w:t>.</w:t>
      </w:r>
      <w:r w:rsidR="009E1DA3">
        <w:t xml:space="preserve"> </w:t>
      </w:r>
      <w:r w:rsidR="005F40D3">
        <w:t xml:space="preserve"> </w:t>
      </w:r>
      <w:r w:rsidR="00BE2CDC">
        <w:t xml:space="preserve">These rows are </w:t>
      </w:r>
      <w:r w:rsidR="00811CF8">
        <w:t>normally hidden but the reader may acc</w:t>
      </w:r>
      <w:r w:rsidR="007F0CDE">
        <w:t>ess them in two ways:  either u</w:t>
      </w:r>
      <w:r w:rsidR="005F40D3">
        <w:t xml:space="preserve">se the Hide/Unhide </w:t>
      </w:r>
      <w:r w:rsidR="00811CF8">
        <w:t>functionality</w:t>
      </w:r>
      <w:r w:rsidR="007F0CDE">
        <w:t xml:space="preserve"> of Excel or s</w:t>
      </w:r>
      <w:r w:rsidR="005F40D3">
        <w:t xml:space="preserve">elect the </w:t>
      </w:r>
      <w:r w:rsidR="00916459">
        <w:t>work</w:t>
      </w:r>
      <w:r w:rsidR="00811CF8">
        <w:t>sheet labelled “Alt</w:t>
      </w:r>
      <w:r w:rsidR="00590B54">
        <w:t xml:space="preserve">ernate” at the bottom of the page. </w:t>
      </w:r>
      <w:r w:rsidR="00955ED9">
        <w:t xml:space="preserve">The four </w:t>
      </w:r>
      <w:r w:rsidR="009E1DA3">
        <w:t xml:space="preserve">purple columns </w:t>
      </w:r>
      <w:r w:rsidR="00590B54">
        <w:t xml:space="preserve">at rows 10-16 </w:t>
      </w:r>
      <w:r w:rsidR="009E1DA3">
        <w:t>are</w:t>
      </w:r>
      <w:r w:rsidR="00F26FE5">
        <w:t xml:space="preserve"> </w:t>
      </w:r>
      <w:r w:rsidR="00DE6474">
        <w:t>used t</w:t>
      </w:r>
      <w:r w:rsidR="00590B54">
        <w:t>o track the aeronautical experience.</w:t>
      </w:r>
      <w:r w:rsidR="00590B54" w:rsidRPr="00590B54">
        <w:t xml:space="preserve"> </w:t>
      </w:r>
      <w:r w:rsidR="00590B54">
        <w:t>The hours entered in red are for illustration only and will vary depending on the students’ circumstances.</w:t>
      </w:r>
    </w:p>
    <w:p w:rsidR="00BE2CDC" w:rsidRDefault="00BE2CDC">
      <w:r>
        <w:t xml:space="preserve">1) </w:t>
      </w:r>
      <w:r w:rsidR="0069402B">
        <w:t>The “Dual Consolidation” column allows the scheduling of</w:t>
      </w:r>
      <w:r>
        <w:t xml:space="preserve"> dual flig</w:t>
      </w:r>
      <w:r w:rsidR="00F40AF2">
        <w:t xml:space="preserve">hts </w:t>
      </w:r>
      <w:r w:rsidR="001F3B8C">
        <w:t xml:space="preserve">as needed to meet any outstanding assessment of </w:t>
      </w:r>
      <w:r>
        <w:t xml:space="preserve">MOS performance </w:t>
      </w:r>
      <w:r w:rsidR="001F3B8C">
        <w:t>standards</w:t>
      </w:r>
      <w:r w:rsidR="00811CF8">
        <w:t xml:space="preserve"> and the</w:t>
      </w:r>
      <w:r w:rsidR="00901969">
        <w:t xml:space="preserve"> aeronautical experience</w:t>
      </w:r>
      <w:r w:rsidR="00811CF8">
        <w:t xml:space="preserve"> requirements of CASR 61.615</w:t>
      </w:r>
      <w:r w:rsidR="00955ED9">
        <w:t>(1</w:t>
      </w:r>
      <w:proofErr w:type="gramStart"/>
      <w:r w:rsidR="00955ED9">
        <w:t>)(</w:t>
      </w:r>
      <w:proofErr w:type="gramEnd"/>
      <w:r w:rsidR="00955ED9">
        <w:t>a)</w:t>
      </w:r>
      <w:r w:rsidR="00901969">
        <w:t>.</w:t>
      </w:r>
    </w:p>
    <w:p w:rsidR="00BE72A5" w:rsidRDefault="009A167C">
      <w:r>
        <w:t xml:space="preserve">2) </w:t>
      </w:r>
      <w:r w:rsidR="0069402B">
        <w:t>The “Solo Consolidation” column allows the scheduling of</w:t>
      </w:r>
      <w:r w:rsidR="00BE2CDC">
        <w:t xml:space="preserve"> additional </w:t>
      </w:r>
      <w:r w:rsidR="00F40AF2">
        <w:t xml:space="preserve">solo </w:t>
      </w:r>
      <w:r w:rsidR="00BE2CDC">
        <w:t xml:space="preserve">flights to meet the aeronautical experience requirements of </w:t>
      </w:r>
      <w:r>
        <w:t>CASR 61.615</w:t>
      </w:r>
      <w:r w:rsidR="00DE6474">
        <w:t>(1</w:t>
      </w:r>
      <w:proofErr w:type="gramStart"/>
      <w:r w:rsidR="00DE6474">
        <w:t>)(</w:t>
      </w:r>
      <w:proofErr w:type="gramEnd"/>
      <w:r w:rsidR="00DE6474">
        <w:t>c)</w:t>
      </w:r>
      <w:r w:rsidR="00916459">
        <w:t>and CASR 61.615(1)(d).</w:t>
      </w:r>
    </w:p>
    <w:p w:rsidR="00BE72A5" w:rsidRDefault="009A167C">
      <w:r>
        <w:t xml:space="preserve">3) </w:t>
      </w:r>
      <w:r w:rsidR="0069402B">
        <w:t>The “Synthetic Trainer” column allows the scheduling of</w:t>
      </w:r>
      <w:r w:rsidR="00DE6474">
        <w:t xml:space="preserve"> </w:t>
      </w:r>
      <w:r w:rsidR="00E57C9C">
        <w:t xml:space="preserve">synthetic trainer experience to </w:t>
      </w:r>
      <w:r w:rsidR="007F0CDE">
        <w:t xml:space="preserve">count towards the </w:t>
      </w:r>
      <w:r w:rsidR="00E57C9C">
        <w:t xml:space="preserve">aeronautical experience </w:t>
      </w:r>
      <w:r w:rsidR="007F0CDE">
        <w:t>referred to in</w:t>
      </w:r>
      <w:r w:rsidR="00E57C9C">
        <w:t xml:space="preserve"> CASR 61.6</w:t>
      </w:r>
      <w:r w:rsidR="007F0CDE">
        <w:t>15(1</w:t>
      </w:r>
      <w:proofErr w:type="gramStart"/>
      <w:r w:rsidR="007F0CDE">
        <w:t>)(</w:t>
      </w:r>
      <w:proofErr w:type="gramEnd"/>
      <w:r w:rsidR="007F0CDE">
        <w:t>e) and CASR 61.615(2)(a)</w:t>
      </w:r>
    </w:p>
    <w:p w:rsidR="009A167C" w:rsidRDefault="00BE72A5">
      <w:r>
        <w:t>4)</w:t>
      </w:r>
      <w:r w:rsidR="009A167C">
        <w:t xml:space="preserve"> </w:t>
      </w:r>
      <w:r w:rsidR="0069402B">
        <w:t xml:space="preserve"> The “Hours Brought Forward” column p</w:t>
      </w:r>
      <w:r w:rsidR="00DE6474">
        <w:t>ermit</w:t>
      </w:r>
      <w:r w:rsidR="00916459">
        <w:t>s</w:t>
      </w:r>
      <w:r w:rsidR="00E66DF3">
        <w:t xml:space="preserve"> </w:t>
      </w:r>
      <w:r w:rsidR="00F40AF2">
        <w:t xml:space="preserve">students </w:t>
      </w:r>
      <w:r w:rsidR="009A6977">
        <w:t>with previous aeronautical experience</w:t>
      </w:r>
      <w:r w:rsidR="001F3B8C">
        <w:t xml:space="preserve"> to count time</w:t>
      </w:r>
      <w:r w:rsidR="00F26FE5">
        <w:t xml:space="preserve"> this time</w:t>
      </w:r>
      <w:r w:rsidR="001F3B8C">
        <w:t xml:space="preserve"> towards the </w:t>
      </w:r>
      <w:proofErr w:type="gramStart"/>
      <w:r w:rsidR="001F3B8C">
        <w:t>CPL(</w:t>
      </w:r>
      <w:proofErr w:type="gramEnd"/>
      <w:r w:rsidR="001F3B8C">
        <w:t>H) aeron</w:t>
      </w:r>
      <w:r w:rsidR="009A167C">
        <w:t>autical experience requirements</w:t>
      </w:r>
      <w:r w:rsidR="00DE6474">
        <w:t xml:space="preserve">. </w:t>
      </w:r>
      <w:r w:rsidR="00916459">
        <w:t xml:space="preserve"> S</w:t>
      </w:r>
      <w:r w:rsidR="00DE6474">
        <w:t xml:space="preserve">tudents with a </w:t>
      </w:r>
      <w:r w:rsidR="00F26FE5">
        <w:t>pilot</w:t>
      </w:r>
      <w:r w:rsidR="0069402B">
        <w:t>’</w:t>
      </w:r>
      <w:r w:rsidR="00F26FE5">
        <w:t>s</w:t>
      </w:r>
      <w:r w:rsidR="00DE6474">
        <w:t xml:space="preserve"> licence </w:t>
      </w:r>
      <w:r w:rsidR="00F26FE5">
        <w:t xml:space="preserve">in any category </w:t>
      </w:r>
      <w:r w:rsidR="0069402B">
        <w:t xml:space="preserve">may accrue </w:t>
      </w:r>
      <w:r w:rsidR="00F26FE5">
        <w:t xml:space="preserve">aeronautical experience for the </w:t>
      </w:r>
      <w:proofErr w:type="gramStart"/>
      <w:r w:rsidR="00F26FE5">
        <w:t>CPL(</w:t>
      </w:r>
      <w:proofErr w:type="gramEnd"/>
      <w:r w:rsidR="00F26FE5">
        <w:t xml:space="preserve">H) while flying </w:t>
      </w:r>
      <w:r w:rsidR="00916459">
        <w:t xml:space="preserve">privately. Students may </w:t>
      </w:r>
      <w:r w:rsidR="007C757A">
        <w:t xml:space="preserve">also </w:t>
      </w:r>
      <w:r w:rsidR="00916459">
        <w:t xml:space="preserve">count aeronautical experience accrued during </w:t>
      </w:r>
      <w:r w:rsidR="007F0CDE">
        <w:t>in-house</w:t>
      </w:r>
      <w:r w:rsidR="00D20734">
        <w:t xml:space="preserve"> training for ratings and endorsements</w:t>
      </w:r>
      <w:r w:rsidR="00916459">
        <w:t xml:space="preserve">. </w:t>
      </w:r>
    </w:p>
    <w:p w:rsidR="00CE27C8" w:rsidRDefault="0069402B">
      <w:r>
        <w:t>Despite the flexibility offered</w:t>
      </w:r>
      <w:r w:rsidR="006D233C">
        <w:t xml:space="preserve"> </w:t>
      </w:r>
      <w:r w:rsidR="001F3B8C">
        <w:t xml:space="preserve">by this </w:t>
      </w:r>
      <w:r>
        <w:t>sample syllabus</w:t>
      </w:r>
      <w:r w:rsidR="001F3B8C">
        <w:t>, the operator may wish to alter t</w:t>
      </w:r>
      <w:r w:rsidR="00047F49">
        <w:t>he timing of the assessments, the lesson content and the ordering of the lessons</w:t>
      </w:r>
      <w:r w:rsidR="00B13548">
        <w:t xml:space="preserve">. </w:t>
      </w:r>
      <w:r w:rsidR="00CE27C8">
        <w:t xml:space="preserve"> It may be based on their preference as</w:t>
      </w:r>
      <w:r w:rsidR="00BC34D9">
        <w:t xml:space="preserve"> flight </w:t>
      </w:r>
      <w:r w:rsidR="00CE27C8">
        <w:t>instructors or</w:t>
      </w:r>
      <w:r w:rsidR="00BC34D9">
        <w:t xml:space="preserve"> reflect </w:t>
      </w:r>
      <w:r w:rsidR="001F3B8C">
        <w:t>specific conditions at</w:t>
      </w:r>
      <w:r w:rsidR="00CE27C8">
        <w:t xml:space="preserve"> operating bases.  Those syllabuses which differ from the sample syllabus will be assessed by CASA on an individual basis.  </w:t>
      </w:r>
    </w:p>
    <w:sectPr w:rsidR="00CE27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6C"/>
    <w:rsid w:val="000155D1"/>
    <w:rsid w:val="0002779B"/>
    <w:rsid w:val="000459F9"/>
    <w:rsid w:val="00047F49"/>
    <w:rsid w:val="00053C6C"/>
    <w:rsid w:val="000D70B7"/>
    <w:rsid w:val="000E39A5"/>
    <w:rsid w:val="0011437F"/>
    <w:rsid w:val="00161831"/>
    <w:rsid w:val="00195D55"/>
    <w:rsid w:val="001A7807"/>
    <w:rsid w:val="001F3B8C"/>
    <w:rsid w:val="002145AD"/>
    <w:rsid w:val="00264D7A"/>
    <w:rsid w:val="002F5F0C"/>
    <w:rsid w:val="0030700F"/>
    <w:rsid w:val="00337A9A"/>
    <w:rsid w:val="003E4F35"/>
    <w:rsid w:val="003E7D76"/>
    <w:rsid w:val="003F180E"/>
    <w:rsid w:val="00422558"/>
    <w:rsid w:val="004419B7"/>
    <w:rsid w:val="00485563"/>
    <w:rsid w:val="004B511A"/>
    <w:rsid w:val="00521162"/>
    <w:rsid w:val="005406DD"/>
    <w:rsid w:val="00582539"/>
    <w:rsid w:val="00590B54"/>
    <w:rsid w:val="005A4C86"/>
    <w:rsid w:val="005B5A6E"/>
    <w:rsid w:val="005F40D3"/>
    <w:rsid w:val="00634ED1"/>
    <w:rsid w:val="0069402B"/>
    <w:rsid w:val="006D233C"/>
    <w:rsid w:val="006D78E0"/>
    <w:rsid w:val="00734C69"/>
    <w:rsid w:val="007B135D"/>
    <w:rsid w:val="007C757A"/>
    <w:rsid w:val="007F0CDE"/>
    <w:rsid w:val="00811CF8"/>
    <w:rsid w:val="00814075"/>
    <w:rsid w:val="00852D8B"/>
    <w:rsid w:val="00873C43"/>
    <w:rsid w:val="00887315"/>
    <w:rsid w:val="008969A1"/>
    <w:rsid w:val="00901969"/>
    <w:rsid w:val="00916459"/>
    <w:rsid w:val="00955ED9"/>
    <w:rsid w:val="00971525"/>
    <w:rsid w:val="00986061"/>
    <w:rsid w:val="009A167C"/>
    <w:rsid w:val="009A6977"/>
    <w:rsid w:val="009E1DA3"/>
    <w:rsid w:val="00A059A5"/>
    <w:rsid w:val="00AC2189"/>
    <w:rsid w:val="00AC6B28"/>
    <w:rsid w:val="00B13548"/>
    <w:rsid w:val="00BC34D9"/>
    <w:rsid w:val="00BE2CDC"/>
    <w:rsid w:val="00BE72A5"/>
    <w:rsid w:val="00BF5965"/>
    <w:rsid w:val="00C913B9"/>
    <w:rsid w:val="00CE27C8"/>
    <w:rsid w:val="00D20734"/>
    <w:rsid w:val="00DE6474"/>
    <w:rsid w:val="00DF7570"/>
    <w:rsid w:val="00E224DB"/>
    <w:rsid w:val="00E27CF4"/>
    <w:rsid w:val="00E32578"/>
    <w:rsid w:val="00E577CD"/>
    <w:rsid w:val="00E57C9C"/>
    <w:rsid w:val="00E66DF3"/>
    <w:rsid w:val="00E91AD7"/>
    <w:rsid w:val="00F26FE5"/>
    <w:rsid w:val="00F40AF2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Civil Aviation Safety Authority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Aviation Safety Authority</dc:creator>
  <cp:lastModifiedBy>Weeks, Melinda</cp:lastModifiedBy>
  <cp:revision>14</cp:revision>
  <dcterms:created xsi:type="dcterms:W3CDTF">2016-03-22T22:35:00Z</dcterms:created>
  <dcterms:modified xsi:type="dcterms:W3CDTF">2016-10-11T00:32:00Z</dcterms:modified>
</cp:coreProperties>
</file>